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982" w:rsidRPr="00857982" w:rsidRDefault="00857982" w:rsidP="00857982">
      <w:pPr>
        <w:shd w:val="clear" w:color="auto" w:fill="FFFFFF"/>
        <w:spacing w:after="0" w:line="360" w:lineRule="auto"/>
        <w:jc w:val="center"/>
        <w:outlineLvl w:val="0"/>
        <w:rPr>
          <w:rFonts w:ascii="Times New Roman" w:eastAsia="Times New Roman" w:hAnsi="Times New Roman" w:cs="Times New Roman"/>
          <w:b/>
          <w:color w:val="383838"/>
          <w:kern w:val="36"/>
          <w:sz w:val="28"/>
          <w:szCs w:val="28"/>
          <w:lang w:eastAsia="ru-RU"/>
        </w:rPr>
      </w:pPr>
      <w:r w:rsidRPr="00857982">
        <w:rPr>
          <w:rFonts w:ascii="Times New Roman" w:eastAsia="Times New Roman" w:hAnsi="Times New Roman" w:cs="Times New Roman"/>
          <w:b/>
          <w:color w:val="383838"/>
          <w:kern w:val="36"/>
          <w:sz w:val="28"/>
          <w:szCs w:val="28"/>
          <w:lang w:eastAsia="ru-RU"/>
        </w:rPr>
        <w:t>Система очистки в биофильтрах</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Это приспособление имеет ёмкость определённой формы, которая при использовании биоматериалов очищает сточные воды. Данные биоматериалы состоят из различных микроорганизмов. С помощью перепадов температуры атмосферы и очищаемой жидкости, в процессе очистительных работ осуществляется бесперебойная циркуляция воздуха. Это нужно для того, чтобы микроорганизмы в ёмкости получили кислород, который необходим им для жизни.</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Разновидности биологических фильтров.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В биофильтрах существуют различные материалы, которые в них загружают. Можно выделить такие, как:</w:t>
      </w:r>
    </w:p>
    <w:p w:rsidR="00857982" w:rsidRPr="00857982" w:rsidRDefault="00857982" w:rsidP="00857982">
      <w:pPr>
        <w:numPr>
          <w:ilvl w:val="0"/>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Фильтры, использующие объёмную нагрузку. В них может содержаться галька, щебень и так далее.</w:t>
      </w:r>
    </w:p>
    <w:p w:rsidR="00857982" w:rsidRPr="00857982" w:rsidRDefault="00857982" w:rsidP="00857982">
      <w:pPr>
        <w:numPr>
          <w:ilvl w:val="0"/>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Технология плоской нагрузки. Производятся из крепких видов пластмассы, функционирующие в температурном спектре от 6 до 30 градусов.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По технологическим схемам разделяют:</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Биофильтры с двумя этапами очистки, производящие воду высокой степени </w:t>
      </w:r>
      <w:proofErr w:type="spellStart"/>
      <w:r w:rsidRPr="00857982">
        <w:rPr>
          <w:rFonts w:ascii="Times New Roman" w:eastAsia="Times New Roman" w:hAnsi="Times New Roman" w:cs="Times New Roman"/>
          <w:color w:val="333333"/>
          <w:sz w:val="28"/>
          <w:szCs w:val="28"/>
          <w:lang w:eastAsia="ru-RU"/>
        </w:rPr>
        <w:t>очищенности</w:t>
      </w:r>
      <w:proofErr w:type="spellEnd"/>
      <w:r w:rsidRPr="00857982">
        <w:rPr>
          <w:rFonts w:ascii="Times New Roman" w:eastAsia="Times New Roman" w:hAnsi="Times New Roman" w:cs="Times New Roman"/>
          <w:color w:val="333333"/>
          <w:sz w:val="28"/>
          <w:szCs w:val="28"/>
          <w:lang w:eastAsia="ru-RU"/>
        </w:rPr>
        <w:t>. Их обычно используют при тяжёлых погодных условиях или ограниченности высоты прибора.</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Биологические фильтры с одним этапом.</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По качеству очистки разделяют следующие виды:</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Полная очистка.</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Не полная очистка.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По типу передачи воздуха фильтры подразделяются </w:t>
      </w:r>
      <w:proofErr w:type="gramStart"/>
      <w:r w:rsidRPr="00857982">
        <w:rPr>
          <w:rFonts w:ascii="Times New Roman" w:eastAsia="Times New Roman" w:hAnsi="Times New Roman" w:cs="Times New Roman"/>
          <w:color w:val="333333"/>
          <w:sz w:val="28"/>
          <w:szCs w:val="28"/>
          <w:lang w:eastAsia="ru-RU"/>
        </w:rPr>
        <w:t>на</w:t>
      </w:r>
      <w:proofErr w:type="gramEnd"/>
      <w:r w:rsidRPr="00857982">
        <w:rPr>
          <w:rFonts w:ascii="Times New Roman" w:eastAsia="Times New Roman" w:hAnsi="Times New Roman" w:cs="Times New Roman"/>
          <w:color w:val="333333"/>
          <w:sz w:val="28"/>
          <w:szCs w:val="28"/>
          <w:lang w:eastAsia="ru-RU"/>
        </w:rPr>
        <w:t>:</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С природной подачей.</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С искусственной циркуляцией воздуха.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Так же можно выделить 2 режима функционирования биофильтров:</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lastRenderedPageBreak/>
        <w:t>С рециркуляцией - сильно загрязнённая жидкость подаётся небольшими объёмами для более качественной очистки.</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Без рециркуляции - применяется, если вода загрязнена не очень сильно.</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В зависимости от количества очищенной воды за промежуток времени выделяют:</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Капельные - с небольшой проходимостью воды.</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Высоконагружаемые - с возможностью очистки больших объёмов.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Биологические </w:t>
      </w:r>
      <w:proofErr w:type="gramStart"/>
      <w:r w:rsidRPr="00857982">
        <w:rPr>
          <w:rFonts w:ascii="Times New Roman" w:eastAsia="Times New Roman" w:hAnsi="Times New Roman" w:cs="Times New Roman"/>
          <w:color w:val="333333"/>
          <w:sz w:val="28"/>
          <w:szCs w:val="28"/>
          <w:lang w:eastAsia="ru-RU"/>
        </w:rPr>
        <w:t>фильтры</w:t>
      </w:r>
      <w:proofErr w:type="gramEnd"/>
      <w:r w:rsidRPr="00857982">
        <w:rPr>
          <w:rFonts w:ascii="Times New Roman" w:eastAsia="Times New Roman" w:hAnsi="Times New Roman" w:cs="Times New Roman"/>
          <w:color w:val="333333"/>
          <w:sz w:val="28"/>
          <w:szCs w:val="28"/>
          <w:lang w:eastAsia="ru-RU"/>
        </w:rPr>
        <w:t xml:space="preserve"> применяющие объёмную нагрузку подразделяются на:</w:t>
      </w:r>
    </w:p>
    <w:p w:rsidR="00857982" w:rsidRPr="00857982" w:rsidRDefault="00857982" w:rsidP="00857982">
      <w:pPr>
        <w:numPr>
          <w:ilvl w:val="1"/>
          <w:numId w:val="1"/>
        </w:numPr>
        <w:shd w:val="clear" w:color="auto" w:fill="FFFFFF"/>
        <w:spacing w:after="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b/>
          <w:bCs/>
          <w:color w:val="383838"/>
          <w:sz w:val="28"/>
          <w:szCs w:val="28"/>
          <w:lang w:eastAsia="ru-RU"/>
        </w:rPr>
        <w:t>Капельные.</w:t>
      </w:r>
      <w:r w:rsidRPr="00857982">
        <w:rPr>
          <w:rFonts w:ascii="Times New Roman" w:eastAsia="Times New Roman" w:hAnsi="Times New Roman" w:cs="Times New Roman"/>
          <w:color w:val="333333"/>
          <w:sz w:val="28"/>
          <w:szCs w:val="28"/>
          <w:lang w:eastAsia="ru-RU"/>
        </w:rPr>
        <w:t> Им свойственна небольшая производительность. Если размер слоя будет 2 метра, то их загрузка составит 2-3 сантиметра.</w:t>
      </w:r>
    </w:p>
    <w:p w:rsidR="00857982" w:rsidRPr="00857982" w:rsidRDefault="00857982" w:rsidP="00857982">
      <w:pPr>
        <w:numPr>
          <w:ilvl w:val="1"/>
          <w:numId w:val="1"/>
        </w:numPr>
        <w:shd w:val="clear" w:color="auto" w:fill="FFFFFF"/>
        <w:spacing w:after="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b/>
          <w:bCs/>
          <w:color w:val="383838"/>
          <w:sz w:val="28"/>
          <w:szCs w:val="28"/>
          <w:lang w:eastAsia="ru-RU"/>
        </w:rPr>
        <w:t>Высоконагружаемые.</w:t>
      </w:r>
      <w:r w:rsidRPr="00857982">
        <w:rPr>
          <w:rFonts w:ascii="Times New Roman" w:eastAsia="Times New Roman" w:hAnsi="Times New Roman" w:cs="Times New Roman"/>
          <w:color w:val="333333"/>
          <w:sz w:val="28"/>
          <w:szCs w:val="28"/>
          <w:lang w:eastAsia="ru-RU"/>
        </w:rPr>
        <w:t> При 4-ёх метровом слое их загрузка составит 4-6 сантиметра.</w:t>
      </w:r>
    </w:p>
    <w:p w:rsidR="00857982" w:rsidRPr="00857982" w:rsidRDefault="00857982" w:rsidP="00857982">
      <w:pPr>
        <w:numPr>
          <w:ilvl w:val="1"/>
          <w:numId w:val="1"/>
        </w:numPr>
        <w:shd w:val="clear" w:color="auto" w:fill="FFFFFF"/>
        <w:spacing w:after="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b/>
          <w:bCs/>
          <w:color w:val="383838"/>
          <w:sz w:val="28"/>
          <w:szCs w:val="28"/>
          <w:lang w:eastAsia="ru-RU"/>
        </w:rPr>
        <w:t>Башенные фильтры</w:t>
      </w:r>
      <w:r w:rsidRPr="00857982">
        <w:rPr>
          <w:rFonts w:ascii="Times New Roman" w:eastAsia="Times New Roman" w:hAnsi="Times New Roman" w:cs="Times New Roman"/>
          <w:color w:val="333333"/>
          <w:sz w:val="28"/>
          <w:szCs w:val="28"/>
          <w:lang w:eastAsia="ru-RU"/>
        </w:rPr>
        <w:t> производятся высотой в 16 метров и имеют зернистость 4-6 сантиметров.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Все вышеперечисленные разновидности биофильтров могут быть реализованы, смонтированы и запущены нашей компанией PLAST.RU.</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proofErr w:type="gramStart"/>
      <w:r w:rsidRPr="00857982">
        <w:rPr>
          <w:rFonts w:ascii="Times New Roman" w:eastAsia="Times New Roman" w:hAnsi="Times New Roman" w:cs="Times New Roman"/>
          <w:color w:val="383838"/>
          <w:sz w:val="28"/>
          <w:szCs w:val="28"/>
          <w:lang w:eastAsia="ru-RU"/>
        </w:rPr>
        <w:t>Фильтры</w:t>
      </w:r>
      <w:proofErr w:type="gramEnd"/>
      <w:r w:rsidRPr="00857982">
        <w:rPr>
          <w:rFonts w:ascii="Times New Roman" w:eastAsia="Times New Roman" w:hAnsi="Times New Roman" w:cs="Times New Roman"/>
          <w:color w:val="383838"/>
          <w:sz w:val="28"/>
          <w:szCs w:val="28"/>
          <w:lang w:eastAsia="ru-RU"/>
        </w:rPr>
        <w:t xml:space="preserve"> использующие плоскую загрузку.</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Усиленная загрузка производится элементами труб, кольцами и похожими компонентами. В резервуар закладывают металлическую или пластмассовую крошку. Слой очистки может составлять до 6 метров.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Усиленная загрузка с решётчатой или блочной загрузкой. Блоки производятся из листов асбеста или нескольких видов пластмасс.</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Смягчённая нагрузка производится металлической сеткой, синтетикой или пластмассовой плёнкой. Нагрузку закладывают рулонным методом или прикрепляют на корпус. Высота нагрузки составит 8 метров, а пористость не менее 95 процентов.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lastRenderedPageBreak/>
        <w:t>Биологические фильтры для погружения - ёмкости с вогнутым дном. Металлические, пластмассовые или асбестовые диски прикрепляются выше уровня очищаемой жидкости. Эти диски прикрепляются на расстояние 1-2 сантиметра друг от друга.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Смягчённая загрузка производится при расходах в 10000 метров кубических в сутки, а блочная - до 50000. Погружной тип фильтров используется при низкой нагрузке.</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Схема функционирования биофильтра.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Подача воды может быть двух типов: струйным и капельным. Воздушные массы собираются с поверхности. Очищенные до этого сточные воды с низким загрязнением сами протекают в распределительное отделение, которое частями выдаёт её поверх массы загрузки. После этого, водная масса течёт в систему дренажа, затем на лотки за границами биофильтра. С другого отстойника убирается биоплёнка.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Биологические фильтры капельного типа подразумевают работу с небольшой, органической загрузкой. Для того</w:t>
      </w:r>
      <w:proofErr w:type="gramStart"/>
      <w:r w:rsidRPr="00857982">
        <w:rPr>
          <w:rFonts w:ascii="Times New Roman" w:eastAsia="Times New Roman" w:hAnsi="Times New Roman" w:cs="Times New Roman"/>
          <w:color w:val="333333"/>
          <w:sz w:val="28"/>
          <w:szCs w:val="28"/>
          <w:lang w:eastAsia="ru-RU"/>
        </w:rPr>
        <w:t>,</w:t>
      </w:r>
      <w:proofErr w:type="gramEnd"/>
      <w:r w:rsidRPr="00857982">
        <w:rPr>
          <w:rFonts w:ascii="Times New Roman" w:eastAsia="Times New Roman" w:hAnsi="Times New Roman" w:cs="Times New Roman"/>
          <w:color w:val="333333"/>
          <w:sz w:val="28"/>
          <w:szCs w:val="28"/>
          <w:lang w:eastAsia="ru-RU"/>
        </w:rPr>
        <w:t xml:space="preserve"> чтобы фильтр своевременно очищался от мертвой плёнки, производится гидравлическая загрузка.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Вся загрузка биологического фильтра должна равномерно орошаться. Это нужно для того, чтобы исключить появление увеличенной или уменьшенной нагрузки на гидравлику.</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Биофильтры капельного типа не могут быть отрегулированы под переменчивость внешних факторов. При использовании смотрят на степень загрязнённости и состояние фильтров. Намного выгоднее производить полную смену загрузки, так как её очистка стоит очень дорого. В фильтр должны заливаться сточные воды с концентрацией взвешенных частиц не более 100 миллиграмм на литр.</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lastRenderedPageBreak/>
        <w:t xml:space="preserve">Очень значимым фактором при использовании является </w:t>
      </w:r>
      <w:proofErr w:type="spellStart"/>
      <w:r w:rsidRPr="00857982">
        <w:rPr>
          <w:rFonts w:ascii="Times New Roman" w:eastAsia="Times New Roman" w:hAnsi="Times New Roman" w:cs="Times New Roman"/>
          <w:color w:val="333333"/>
          <w:sz w:val="28"/>
          <w:szCs w:val="28"/>
          <w:lang w:eastAsia="ru-RU"/>
        </w:rPr>
        <w:t>аэризация</w:t>
      </w:r>
      <w:proofErr w:type="spellEnd"/>
      <w:r w:rsidRPr="00857982">
        <w:rPr>
          <w:rFonts w:ascii="Times New Roman" w:eastAsia="Times New Roman" w:hAnsi="Times New Roman" w:cs="Times New Roman"/>
          <w:color w:val="333333"/>
          <w:sz w:val="28"/>
          <w:szCs w:val="28"/>
          <w:lang w:eastAsia="ru-RU"/>
        </w:rPr>
        <w:t xml:space="preserve"> биофильтра. Количество кислорода не должно быть ниже, чем 2 миллиграмма на литр. Время от времени важно производить очистку углубления под дренажем и над дном.</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Биофильтр капельного типа очень тяжело реагирует на зимние холодные ветра. Для качественной эксплуатации фильтра устанавливают защиту от ветра. Разная нагрузка ведёт за собой заболачивание биофильтра, которую можно убрать сменой загрузки. Эксплуатации фильтра так же могут вредить посторонние вещества в загрузке и дозирующих ёмкостях.</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Высоконагружаемые биологические фильтры</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Данному виду биофильтров характерен увеличенный воздухообмен и, следственно, окислительная мощность. Производится увеличенный воздухообмен большой фракцией загрузки и увеличенной нагрузки воды.</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Очищаемые водные массы передвигаются на высокой скорости и сносят трудно-окисляемые вещества и биоплёнку. На остальное загрязнение тратится кислород.</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Фильтрам с высокой нагрузкой характерен высокий слой загрузки, увеличенная зернистость дренажа и дно специального типа для того, чтобы была произведена искусственная циркуляция воздушных масс.</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Промывка данного типа биофильтра может осуществляться только при бесперебойной и постоянной подаче воды.</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Чем выше высота загрузки, тем эффективнее биологический фильтр и наоборот.</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Устройство и функционирование фильтров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К составу биофильтров могут относиться:</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lastRenderedPageBreak/>
        <w:t>Тело биофильтра - загрузка для фильтрации, которая находится в ёмкости, открытой для поступления в неё водных масс. Наполнители обязаны быть с невысокой плотностью и увеличенной площадью поверхности.</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Приспособление, которое распределяет воду. Оно обеспечивает планомерное орошение загрузки неочищенной водой.</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Дренаж.</w:t>
      </w:r>
    </w:p>
    <w:p w:rsidR="00857982" w:rsidRPr="00857982" w:rsidRDefault="00857982" w:rsidP="00857982">
      <w:pPr>
        <w:numPr>
          <w:ilvl w:val="1"/>
          <w:numId w:val="1"/>
        </w:numPr>
        <w:shd w:val="clear" w:color="auto" w:fill="FFFFFF"/>
        <w:spacing w:after="60" w:line="360" w:lineRule="auto"/>
        <w:ind w:left="0"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Приспособление, которое распределяет воздушные массы. Производит реакции окисления с помощью кислорода. Эти реакции в биологических фильтрах похожи на орошение земельных угодий, но в более высоком темпе.</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Принцип работы биологического фильтра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Загрузка производит очистку воды от не растворившихся веществ, которые прошли через отстойники. Микроорганизмы в ней существуют с помощью окисления органики. Остальные органические вещества служат для повышения биологической массы. Производится 2 эффективных процесса: в воде убиваются ненужные органические </w:t>
      </w:r>
      <w:proofErr w:type="gramStart"/>
      <w:r w:rsidRPr="00857982">
        <w:rPr>
          <w:rFonts w:ascii="Times New Roman" w:eastAsia="Times New Roman" w:hAnsi="Times New Roman" w:cs="Times New Roman"/>
          <w:color w:val="333333"/>
          <w:sz w:val="28"/>
          <w:szCs w:val="28"/>
          <w:lang w:eastAsia="ru-RU"/>
        </w:rPr>
        <w:t>вещества</w:t>
      </w:r>
      <w:proofErr w:type="gramEnd"/>
      <w:r w:rsidRPr="00857982">
        <w:rPr>
          <w:rFonts w:ascii="Times New Roman" w:eastAsia="Times New Roman" w:hAnsi="Times New Roman" w:cs="Times New Roman"/>
          <w:color w:val="333333"/>
          <w:sz w:val="28"/>
          <w:szCs w:val="28"/>
          <w:lang w:eastAsia="ru-RU"/>
        </w:rPr>
        <w:t xml:space="preserve"> и повышается биоплёнка. Массы сточной воды заберут с собой мёртвую часть биоплёнки. Вентиляция подаёт кислород двумя способами: искусственным и естественным.</w:t>
      </w:r>
    </w:p>
    <w:p w:rsidR="00857982" w:rsidRPr="00857982" w:rsidRDefault="00857982" w:rsidP="00857982">
      <w:pPr>
        <w:shd w:val="clear" w:color="auto" w:fill="FFFFFF"/>
        <w:spacing w:after="360" w:line="360" w:lineRule="auto"/>
        <w:ind w:firstLine="567"/>
        <w:outlineLvl w:val="1"/>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Расчёт фильтров</w:t>
      </w:r>
    </w:p>
    <w:p w:rsidR="00857982" w:rsidRPr="00857982" w:rsidRDefault="00857982" w:rsidP="00857982">
      <w:pPr>
        <w:shd w:val="clear" w:color="auto" w:fill="FFFFFF"/>
        <w:spacing w:after="345" w:line="360" w:lineRule="auto"/>
        <w:ind w:firstLine="567"/>
        <w:outlineLvl w:val="3"/>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Биофильтры капельного типа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Расчёт нужен для того, чтобы найти эффективный размер загрузки и параметров устройства </w:t>
      </w:r>
      <w:proofErr w:type="spellStart"/>
      <w:r w:rsidRPr="00857982">
        <w:rPr>
          <w:rFonts w:ascii="Times New Roman" w:eastAsia="Times New Roman" w:hAnsi="Times New Roman" w:cs="Times New Roman"/>
          <w:color w:val="333333"/>
          <w:sz w:val="28"/>
          <w:szCs w:val="28"/>
          <w:lang w:eastAsia="ru-RU"/>
        </w:rPr>
        <w:t>водораспределения</w:t>
      </w:r>
      <w:proofErr w:type="spellEnd"/>
      <w:r w:rsidRPr="00857982">
        <w:rPr>
          <w:rFonts w:ascii="Times New Roman" w:eastAsia="Times New Roman" w:hAnsi="Times New Roman" w:cs="Times New Roman"/>
          <w:color w:val="333333"/>
          <w:sz w:val="28"/>
          <w:szCs w:val="28"/>
          <w:lang w:eastAsia="ru-RU"/>
        </w:rPr>
        <w:t>, а так же размера лотка, для отвода жидкости. Размер загрузки вычисляется по мощности окисления - ОМ. Мощность окисления - это количество обязательного кислорода в день. На неё оказывает влияние температура жидкости и воздуха, материалы загрузки, способы подачи воздуха и так далее. При среднегодовой температуре ниже трёх градусов, биологический фильтр должен быть перенесён в более обогреваемую среду с 5-кратной подачей воздуха.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lastRenderedPageBreak/>
        <w:t>Для биологических фильтров с высокой нагрузкой существует точный метод подсчёта: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Рассчитывается предельная концентрация загрязнения входящей водной массы. Далее, с помощью формул определяется коэффициент рециркуляции. Существуют методики подсчёта биофильтров, для которых используются усложнённые формулы, но которые дадут результаты высокой точности.</w:t>
      </w:r>
    </w:p>
    <w:p w:rsidR="00857982" w:rsidRPr="00857982" w:rsidRDefault="00857982" w:rsidP="00857982">
      <w:pPr>
        <w:shd w:val="clear" w:color="auto" w:fill="FFFFFF"/>
        <w:spacing w:after="345" w:line="360" w:lineRule="auto"/>
        <w:ind w:firstLine="567"/>
        <w:outlineLvl w:val="2"/>
        <w:rPr>
          <w:rFonts w:ascii="Times New Roman" w:eastAsia="Times New Roman" w:hAnsi="Times New Roman" w:cs="Times New Roman"/>
          <w:color w:val="383838"/>
          <w:sz w:val="28"/>
          <w:szCs w:val="28"/>
          <w:lang w:eastAsia="ru-RU"/>
        </w:rPr>
      </w:pPr>
      <w:r w:rsidRPr="00857982">
        <w:rPr>
          <w:rFonts w:ascii="Times New Roman" w:eastAsia="Times New Roman" w:hAnsi="Times New Roman" w:cs="Times New Roman"/>
          <w:color w:val="383838"/>
          <w:sz w:val="28"/>
          <w:szCs w:val="28"/>
          <w:lang w:eastAsia="ru-RU"/>
        </w:rPr>
        <w:t>Вентилирование биофильтров</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Как упоминалось выше по тексту, биологические фильтры имеют 2 типа передачи кислорода, естественный и искусственный. Тип вентилирования выбирают в зависимости от вида биофильтра и погодных условий.</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Для фильтров с высокой нагрузкой применяют вентиляцию с невысоким давлением. Что касается аэрофильтров, то для них используют искусственное вентилирование. Установка фильтра в замкнутом пространстве подразумевает обязательную подачу воздушных масс в него.</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Должна производиться постоянная циркуляция воздуха, ведь перебои могут повысить температуру до 60 градусов и вызвать появление неприятных запахов от гниения биологической плёнки.</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Фильтр эффективно функционирует при температурах более шести градусов. В случаях, когда температура жидкости ниже шести градусов, нужно подогревать её перед подачей.</w:t>
      </w:r>
      <w:bookmarkStart w:id="0" w:name="_GoBack"/>
      <w:bookmarkEnd w:id="0"/>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Для того</w:t>
      </w:r>
      <w:proofErr w:type="gramStart"/>
      <w:r w:rsidRPr="00857982">
        <w:rPr>
          <w:rFonts w:ascii="Times New Roman" w:eastAsia="Times New Roman" w:hAnsi="Times New Roman" w:cs="Times New Roman"/>
          <w:color w:val="333333"/>
          <w:sz w:val="28"/>
          <w:szCs w:val="28"/>
          <w:lang w:eastAsia="ru-RU"/>
        </w:rPr>
        <w:t>,</w:t>
      </w:r>
      <w:proofErr w:type="gramEnd"/>
      <w:r w:rsidRPr="00857982">
        <w:rPr>
          <w:rFonts w:ascii="Times New Roman" w:eastAsia="Times New Roman" w:hAnsi="Times New Roman" w:cs="Times New Roman"/>
          <w:color w:val="333333"/>
          <w:sz w:val="28"/>
          <w:szCs w:val="28"/>
          <w:lang w:eastAsia="ru-RU"/>
        </w:rPr>
        <w:t xml:space="preserve"> чтобы в холодные времена года биофильтр не замерзал, используют защиту от ветра и понижают коэффициент неравномерной подачи воды. Далее проводят ограничения по поступлению прохладного воздуха: за 60 минут на 1 кв. метр производится подача не более 20 куб. метров. Вентилируемые решётки оснащаются </w:t>
      </w:r>
      <w:proofErr w:type="spellStart"/>
      <w:r w:rsidRPr="00857982">
        <w:rPr>
          <w:rFonts w:ascii="Times New Roman" w:eastAsia="Times New Roman" w:hAnsi="Times New Roman" w:cs="Times New Roman"/>
          <w:color w:val="333333"/>
          <w:sz w:val="28"/>
          <w:szCs w:val="28"/>
          <w:lang w:eastAsia="ru-RU"/>
        </w:rPr>
        <w:t>жалюзями</w:t>
      </w:r>
      <w:proofErr w:type="spellEnd"/>
      <w:r w:rsidRPr="00857982">
        <w:rPr>
          <w:rFonts w:ascii="Times New Roman" w:eastAsia="Times New Roman" w:hAnsi="Times New Roman" w:cs="Times New Roman"/>
          <w:color w:val="333333"/>
          <w:sz w:val="28"/>
          <w:szCs w:val="28"/>
          <w:lang w:eastAsia="ru-RU"/>
        </w:rPr>
        <w:t>, защитой из ткани.</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 xml:space="preserve">Ширина биологической плёнки прямо влияет на равновесие в биофильтре. Чем больше ширина, тем больше вероятность, что воздушные массы перестанут </w:t>
      </w:r>
      <w:r w:rsidRPr="00857982">
        <w:rPr>
          <w:rFonts w:ascii="Times New Roman" w:eastAsia="Times New Roman" w:hAnsi="Times New Roman" w:cs="Times New Roman"/>
          <w:color w:val="333333"/>
          <w:sz w:val="28"/>
          <w:szCs w:val="28"/>
          <w:lang w:eastAsia="ru-RU"/>
        </w:rPr>
        <w:lastRenderedPageBreak/>
        <w:t>поступать и начнётся процесс гниения. С этой проблемой чаще всегда сталкиваются при использовании фильтров капельного типа.</w:t>
      </w:r>
    </w:p>
    <w:p w:rsidR="00857982" w:rsidRPr="00857982" w:rsidRDefault="00857982" w:rsidP="00857982">
      <w:pPr>
        <w:shd w:val="clear" w:color="auto" w:fill="FFFFFF"/>
        <w:spacing w:after="300" w:line="360" w:lineRule="auto"/>
        <w:ind w:firstLine="567"/>
        <w:rPr>
          <w:rFonts w:ascii="Times New Roman" w:eastAsia="Times New Roman" w:hAnsi="Times New Roman" w:cs="Times New Roman"/>
          <w:color w:val="333333"/>
          <w:sz w:val="28"/>
          <w:szCs w:val="28"/>
          <w:lang w:eastAsia="ru-RU"/>
        </w:rPr>
      </w:pPr>
      <w:r w:rsidRPr="00857982">
        <w:rPr>
          <w:rFonts w:ascii="Times New Roman" w:eastAsia="Times New Roman" w:hAnsi="Times New Roman" w:cs="Times New Roman"/>
          <w:color w:val="333333"/>
          <w:sz w:val="28"/>
          <w:szCs w:val="28"/>
          <w:lang w:eastAsia="ru-RU"/>
        </w:rPr>
        <w:t>Раньше думали, что естественное поступление кислорода возможно только из-за различных температур. Но в итоге стало известно, что на него оказывает влияние процессы диффузии.</w:t>
      </w:r>
    </w:p>
    <w:p w:rsidR="0079559D" w:rsidRDefault="0079559D" w:rsidP="00857982">
      <w:pPr>
        <w:ind w:firstLine="567"/>
      </w:pPr>
    </w:p>
    <w:sectPr w:rsidR="0079559D" w:rsidSect="00857982">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B34C32"/>
    <w:multiLevelType w:val="multilevel"/>
    <w:tmpl w:val="C10ED0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CA2"/>
    <w:rsid w:val="0079559D"/>
    <w:rsid w:val="00857982"/>
    <w:rsid w:val="00F65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5798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5798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5798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5798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798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5798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5798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57982"/>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857982"/>
    <w:rPr>
      <w:color w:val="0000FF"/>
      <w:u w:val="single"/>
    </w:rPr>
  </w:style>
  <w:style w:type="paragraph" w:styleId="a4">
    <w:name w:val="Normal (Web)"/>
    <w:basedOn w:val="a"/>
    <w:uiPriority w:val="99"/>
    <w:semiHidden/>
    <w:unhideWhenUsed/>
    <w:rsid w:val="008579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5798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5798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5798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5798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5798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798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5798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5798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57982"/>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857982"/>
    <w:rPr>
      <w:color w:val="0000FF"/>
      <w:u w:val="single"/>
    </w:rPr>
  </w:style>
  <w:style w:type="paragraph" w:styleId="a4">
    <w:name w:val="Normal (Web)"/>
    <w:basedOn w:val="a"/>
    <w:uiPriority w:val="99"/>
    <w:semiHidden/>
    <w:unhideWhenUsed/>
    <w:rsid w:val="008579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579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6580738">
      <w:bodyDiv w:val="1"/>
      <w:marLeft w:val="0"/>
      <w:marRight w:val="0"/>
      <w:marTop w:val="0"/>
      <w:marBottom w:val="0"/>
      <w:divBdr>
        <w:top w:val="none" w:sz="0" w:space="0" w:color="auto"/>
        <w:left w:val="none" w:sz="0" w:space="0" w:color="auto"/>
        <w:bottom w:val="none" w:sz="0" w:space="0" w:color="auto"/>
        <w:right w:val="none" w:sz="0" w:space="0" w:color="auto"/>
      </w:divBdr>
      <w:divsChild>
        <w:div w:id="491067781">
          <w:marLeft w:val="0"/>
          <w:marRight w:val="0"/>
          <w:marTop w:val="0"/>
          <w:marBottom w:val="0"/>
          <w:divBdr>
            <w:top w:val="none" w:sz="0" w:space="0" w:color="auto"/>
            <w:left w:val="none" w:sz="0" w:space="0" w:color="auto"/>
            <w:bottom w:val="none" w:sz="0" w:space="0" w:color="auto"/>
            <w:right w:val="none" w:sz="0" w:space="0" w:color="auto"/>
          </w:divBdr>
          <w:divsChild>
            <w:div w:id="1009060762">
              <w:marLeft w:val="0"/>
              <w:marRight w:val="0"/>
              <w:marTop w:val="0"/>
              <w:marBottom w:val="0"/>
              <w:divBdr>
                <w:top w:val="none" w:sz="0" w:space="0" w:color="auto"/>
                <w:left w:val="none" w:sz="0" w:space="0" w:color="auto"/>
                <w:bottom w:val="none" w:sz="0" w:space="0" w:color="auto"/>
                <w:right w:val="none" w:sz="0" w:space="0" w:color="auto"/>
              </w:divBdr>
              <w:divsChild>
                <w:div w:id="2031953539">
                  <w:marLeft w:val="450"/>
                  <w:marRight w:val="0"/>
                  <w:marTop w:val="0"/>
                  <w:marBottom w:val="300"/>
                  <w:divBdr>
                    <w:top w:val="single" w:sz="6" w:space="4" w:color="E5E5E5"/>
                    <w:left w:val="single" w:sz="6" w:space="4" w:color="E5E5E5"/>
                    <w:bottom w:val="single" w:sz="6" w:space="4" w:color="E5E5E5"/>
                    <w:right w:val="single" w:sz="6" w:space="4" w:color="E5E5E5"/>
                  </w:divBdr>
                </w:div>
                <w:div w:id="1883127720">
                  <w:marLeft w:val="0"/>
                  <w:marRight w:val="0"/>
                  <w:marTop w:val="0"/>
                  <w:marBottom w:val="270"/>
                  <w:divBdr>
                    <w:top w:val="none" w:sz="0" w:space="0" w:color="auto"/>
                    <w:left w:val="none" w:sz="0" w:space="0" w:color="auto"/>
                    <w:bottom w:val="none" w:sz="0" w:space="0" w:color="auto"/>
                    <w:right w:val="none" w:sz="0" w:space="0" w:color="auto"/>
                  </w:divBdr>
                </w:div>
                <w:div w:id="720135400">
                  <w:marLeft w:val="0"/>
                  <w:marRight w:val="0"/>
                  <w:marTop w:val="0"/>
                  <w:marBottom w:val="540"/>
                  <w:divBdr>
                    <w:top w:val="none" w:sz="0" w:space="0" w:color="auto"/>
                    <w:left w:val="none" w:sz="0" w:space="0" w:color="auto"/>
                    <w:bottom w:val="none" w:sz="0" w:space="0" w:color="auto"/>
                    <w:right w:val="none" w:sz="0" w:space="0" w:color="auto"/>
                  </w:divBdr>
                </w:div>
                <w:div w:id="22453754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1376</Words>
  <Characters>7848</Characters>
  <Application>Microsoft Office Word</Application>
  <DocSecurity>0</DocSecurity>
  <Lines>65</Lines>
  <Paragraphs>18</Paragraphs>
  <ScaleCrop>false</ScaleCrop>
  <Company/>
  <LinksUpToDate>false</LinksUpToDate>
  <CharactersWithSpaces>9206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вп</dc:creator>
  <cp:keywords/>
  <dc:description/>
  <cp:lastModifiedBy>вп</cp:lastModifiedBy>
  <cp:revision>3</cp:revision>
  <dcterms:created xsi:type="dcterms:W3CDTF">2023-11-28T03:41:00Z</dcterms:created>
  <dcterms:modified xsi:type="dcterms:W3CDTF">2023-11-28T03:43:00Z</dcterms:modified>
</cp:coreProperties>
</file>